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640" w:rsidRDefault="00466640" w:rsidP="00466640">
      <w:pPr>
        <w:pStyle w:val="Heading2"/>
        <w:numPr>
          <w:ilvl w:val="0"/>
          <w:numId w:val="0"/>
        </w:numPr>
        <w:jc w:val="center"/>
        <w:rPr>
          <w:b w:val="0"/>
          <w:bCs w:val="0"/>
          <w:sz w:val="24"/>
        </w:rPr>
      </w:pPr>
      <w:bookmarkStart w:id="0" w:name="_Toc321901753"/>
      <w:r>
        <w:rPr>
          <w:b w:val="0"/>
          <w:bCs w:val="0"/>
          <w:sz w:val="24"/>
        </w:rPr>
        <w:t>SDR Letter to Property Owner</w:t>
      </w:r>
      <w:bookmarkEnd w:id="0"/>
    </w:p>
    <w:p w:rsidR="00466640" w:rsidRDefault="00466640" w:rsidP="00466640"/>
    <w:p w:rsidR="00466640" w:rsidRDefault="00466640" w:rsidP="00466640">
      <w:pPr>
        <w:rPr>
          <w:rFonts w:cs="Tahoma"/>
        </w:rPr>
      </w:pPr>
      <w:r>
        <w:rPr>
          <w:rFonts w:cs="Tahoma"/>
        </w:rPr>
        <w:t xml:space="preserve">Our File:  </w:t>
      </w:r>
    </w:p>
    <w:p w:rsidR="00466640" w:rsidRDefault="00466640" w:rsidP="00466640">
      <w:pPr>
        <w:rPr>
          <w:rFonts w:cs="Tahoma"/>
        </w:rPr>
      </w:pPr>
    </w:p>
    <w:p w:rsidR="00466640" w:rsidRDefault="00466640" w:rsidP="00466640">
      <w:pPr>
        <w:rPr>
          <w:rFonts w:cs="Tahoma"/>
        </w:rPr>
      </w:pPr>
      <w:proofErr w:type="gramStart"/>
      <w:r>
        <w:rPr>
          <w:rFonts w:cs="Tahoma"/>
        </w:rPr>
        <w:t>Surrey Project No.</w:t>
      </w:r>
      <w:proofErr w:type="gramEnd"/>
      <w:r>
        <w:rPr>
          <w:rFonts w:cs="Tahoma"/>
        </w:rPr>
        <w:t xml:space="preserve"> </w:t>
      </w:r>
    </w:p>
    <w:p w:rsidR="00466640" w:rsidRDefault="00466640" w:rsidP="00466640">
      <w:pPr>
        <w:rPr>
          <w:rFonts w:cs="Tahoma"/>
        </w:rPr>
      </w:pPr>
    </w:p>
    <w:p w:rsidR="00466640" w:rsidRDefault="00466640" w:rsidP="00466640">
      <w:pPr>
        <w:rPr>
          <w:rFonts w:cs="Tahoma"/>
        </w:rPr>
      </w:pPr>
    </w:p>
    <w:p w:rsidR="00466640" w:rsidRDefault="00466640" w:rsidP="00466640">
      <w:pPr>
        <w:rPr>
          <w:rFonts w:cs="Tahoma"/>
        </w:rPr>
      </w:pPr>
      <w:r>
        <w:rPr>
          <w:rFonts w:cs="Tahoma"/>
        </w:rPr>
        <w:t>Property Owner and Address</w:t>
      </w:r>
    </w:p>
    <w:p w:rsidR="00466640" w:rsidRDefault="00466640" w:rsidP="00466640">
      <w:pPr>
        <w:rPr>
          <w:rFonts w:cs="Tahoma"/>
        </w:rPr>
      </w:pPr>
    </w:p>
    <w:p w:rsidR="00466640" w:rsidRDefault="00466640" w:rsidP="00466640">
      <w:pPr>
        <w:rPr>
          <w:rFonts w:cs="Tahoma"/>
        </w:rPr>
      </w:pPr>
    </w:p>
    <w:p w:rsidR="00466640" w:rsidRDefault="00466640" w:rsidP="00466640">
      <w:pPr>
        <w:tabs>
          <w:tab w:val="left" w:pos="720"/>
          <w:tab w:val="left" w:pos="1440"/>
          <w:tab w:val="left" w:pos="2700"/>
          <w:tab w:val="right" w:leader="underscore" w:pos="8640"/>
        </w:tabs>
        <w:rPr>
          <w:rFonts w:cs="Tahoma"/>
          <w:b/>
          <w:bCs/>
        </w:rPr>
      </w:pPr>
      <w:r>
        <w:rPr>
          <w:rFonts w:cs="Tahoma"/>
          <w:b/>
          <w:bCs/>
        </w:rPr>
        <w:tab/>
        <w:t>Re:</w:t>
      </w:r>
      <w:r>
        <w:rPr>
          <w:rFonts w:cs="Tahoma"/>
          <w:b/>
          <w:bCs/>
        </w:rPr>
        <w:tab/>
        <w:t>Lot Legal Description:</w:t>
      </w:r>
      <w:r>
        <w:rPr>
          <w:rFonts w:cs="Tahoma"/>
          <w:b/>
          <w:bCs/>
        </w:rPr>
        <w:tab/>
      </w:r>
    </w:p>
    <w:p w:rsidR="00466640" w:rsidRDefault="00466640" w:rsidP="00466640">
      <w:pPr>
        <w:rPr>
          <w:rFonts w:cs="Tahoma"/>
        </w:rPr>
      </w:pPr>
    </w:p>
    <w:p w:rsidR="00466640" w:rsidRDefault="00466640" w:rsidP="00466640">
      <w:pPr>
        <w:rPr>
          <w:rFonts w:cs="Tahoma"/>
        </w:rPr>
      </w:pPr>
      <w:r>
        <w:rPr>
          <w:rFonts w:cs="Tahoma"/>
        </w:rPr>
        <w:tab/>
        <w:t>(Developer’s name) is proceeding with the development of the property located at ___________________________________________________.</w:t>
      </w:r>
    </w:p>
    <w:p w:rsidR="00466640" w:rsidRDefault="00466640" w:rsidP="00466640">
      <w:pPr>
        <w:rPr>
          <w:rFonts w:cs="Tahoma"/>
        </w:rPr>
      </w:pPr>
    </w:p>
    <w:p w:rsidR="00466640" w:rsidRDefault="00466640" w:rsidP="00466640">
      <w:pPr>
        <w:ind w:firstLine="720"/>
        <w:rPr>
          <w:rFonts w:cs="Tahoma"/>
        </w:rPr>
      </w:pPr>
      <w:r>
        <w:rPr>
          <w:rFonts w:cs="Tahoma"/>
        </w:rPr>
        <w:t xml:space="preserve">This development will be extending sanitary sewer along the frontage of your property and the City of Surrey </w:t>
      </w:r>
      <w:r w:rsidRPr="00E73246">
        <w:rPr>
          <w:rFonts w:cs="Tahoma"/>
        </w:rPr>
        <w:t>requests</w:t>
      </w:r>
      <w:r>
        <w:rPr>
          <w:rFonts w:cs="Tahoma"/>
        </w:rPr>
        <w:t xml:space="preserve"> that we contact you regarding a sanitary sewer connection at a depth to adequately service your property.  The depth will be sufficient to connect plumbing fixtures for the lowest level in your house, including basement, if applicable.  The installation of this connection will be subject to City funding being available.</w:t>
      </w:r>
    </w:p>
    <w:p w:rsidR="00466640" w:rsidRDefault="00466640" w:rsidP="00466640">
      <w:pPr>
        <w:ind w:firstLine="720"/>
        <w:rPr>
          <w:rFonts w:cs="Tahoma"/>
        </w:rPr>
      </w:pPr>
    </w:p>
    <w:p w:rsidR="00466640" w:rsidRDefault="00466640" w:rsidP="00466640">
      <w:pPr>
        <w:ind w:firstLine="720"/>
        <w:rPr>
          <w:rFonts w:cs="Tahoma"/>
        </w:rPr>
      </w:pPr>
      <w:r>
        <w:rPr>
          <w:rFonts w:cs="Tahoma"/>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73.05pt;margin-top:5.45pt;width:322.85pt;height:83.05pt;rotation:21036132fd;z-index:-251657216" fillcolor="#9cf" stroked="f">
            <v:fill opacity=".5"/>
            <v:shadow color="silver" offset="3pt"/>
            <v:textpath style="font-family:&quot;Times New Roman&quot;;v-text-kern:t" trim="t" fitpath="t" string="SAMPLE"/>
          </v:shape>
        </w:pict>
      </w:r>
      <w:r>
        <w:rPr>
          <w:rFonts w:cs="Tahoma"/>
          <w:u w:val="single"/>
        </w:rPr>
        <w:t>Subject to City funding approval</w:t>
      </w:r>
      <w:r>
        <w:rPr>
          <w:rFonts w:cs="Tahoma"/>
        </w:rPr>
        <w:t xml:space="preserve">, regarding the construction of the sanitary sewer connection: </w:t>
      </w:r>
    </w:p>
    <w:p w:rsidR="00466640" w:rsidRDefault="00466640" w:rsidP="00466640">
      <w:pPr>
        <w:ind w:firstLine="720"/>
        <w:rPr>
          <w:rFonts w:cs="Tahoma"/>
        </w:rPr>
      </w:pPr>
    </w:p>
    <w:p w:rsidR="00466640" w:rsidRDefault="00466640" w:rsidP="00466640">
      <w:pPr>
        <w:numPr>
          <w:ilvl w:val="0"/>
          <w:numId w:val="2"/>
        </w:numPr>
        <w:rPr>
          <w:rFonts w:cs="Tahoma"/>
        </w:rPr>
      </w:pPr>
      <w:r>
        <w:rPr>
          <w:rFonts w:cs="Tahoma"/>
        </w:rPr>
        <w:t xml:space="preserve">An inspection chamber will be installed at your property line at the point shown on the enclosed sketch.  </w:t>
      </w:r>
    </w:p>
    <w:p w:rsidR="00466640" w:rsidRDefault="00466640" w:rsidP="00466640">
      <w:pPr>
        <w:numPr>
          <w:ilvl w:val="0"/>
          <w:numId w:val="2"/>
        </w:numPr>
        <w:rPr>
          <w:rFonts w:cs="Tahoma"/>
        </w:rPr>
      </w:pPr>
      <w:r>
        <w:rPr>
          <w:rFonts w:cs="Tahoma"/>
        </w:rPr>
        <w:t>Subject to your approval (please check the appropriate box below), a service lead will be extended from the inspection chamber onto your property for a distance of 1.5 meters.  This lead makes connection of your house service easier to install without disturbing the inspection chamber.</w:t>
      </w:r>
    </w:p>
    <w:p w:rsidR="00466640" w:rsidRDefault="00466640" w:rsidP="00466640">
      <w:pPr>
        <w:ind w:firstLine="720"/>
        <w:rPr>
          <w:rFonts w:cs="Tahoma"/>
        </w:rPr>
      </w:pPr>
    </w:p>
    <w:p w:rsidR="00466640" w:rsidRDefault="00466640" w:rsidP="00466640">
      <w:pPr>
        <w:ind w:firstLine="720"/>
        <w:rPr>
          <w:rFonts w:cs="Tahoma"/>
        </w:rPr>
      </w:pPr>
      <w:r>
        <w:rPr>
          <w:rFonts w:cs="Tahoma"/>
        </w:rPr>
        <w:t xml:space="preserve">Construction of the sanitary service from a home to the inspection chamber lead is the responsibility of the property owner.  A “plumbing permit” available from the Building Division at City Hall must be filled out by the property owner and issued by the City prior to the start of onsite construction.  </w:t>
      </w:r>
    </w:p>
    <w:p w:rsidR="00466640" w:rsidRDefault="00466640" w:rsidP="00466640">
      <w:pPr>
        <w:ind w:firstLine="720"/>
        <w:rPr>
          <w:rFonts w:cs="Tahoma"/>
        </w:rPr>
      </w:pPr>
    </w:p>
    <w:p w:rsidR="00466640" w:rsidRDefault="00466640" w:rsidP="00466640">
      <w:pPr>
        <w:ind w:firstLine="720"/>
        <w:rPr>
          <w:rFonts w:cs="Tahoma"/>
        </w:rPr>
      </w:pPr>
      <w:r>
        <w:rPr>
          <w:rFonts w:cs="Tahoma"/>
        </w:rPr>
        <w:t xml:space="preserve">Therefore, </w:t>
      </w:r>
      <w:r>
        <w:rPr>
          <w:rFonts w:cs="Tahoma"/>
          <w:u w:val="single"/>
        </w:rPr>
        <w:t>please take a moment to consider</w:t>
      </w:r>
      <w:r>
        <w:rPr>
          <w:rFonts w:cs="Tahoma"/>
        </w:rPr>
        <w:t xml:space="preserve"> what route this connection will take and whether another location of the inspection chamber would make your connection easier, shorter or cause </w:t>
      </w:r>
      <w:proofErr w:type="gramStart"/>
      <w:r>
        <w:rPr>
          <w:rFonts w:cs="Tahoma"/>
        </w:rPr>
        <w:t>less disturbance</w:t>
      </w:r>
      <w:proofErr w:type="gramEnd"/>
      <w:r>
        <w:rPr>
          <w:rFonts w:cs="Tahoma"/>
        </w:rPr>
        <w:t xml:space="preserve"> of driveways, trees, fences, etc.  At this time, changes can be made easily and your input is welcome.  Therefore, if an alternate location would be more suitable, or if you do not wish the 1.5-metre lead installed (check the appropriate box below), please contact our office, preferably in writing, within 10 days.  </w:t>
      </w:r>
    </w:p>
    <w:p w:rsidR="00466640" w:rsidRDefault="00466640" w:rsidP="00466640">
      <w:pPr>
        <w:ind w:firstLine="720"/>
        <w:rPr>
          <w:rFonts w:cs="Tahoma"/>
        </w:rPr>
      </w:pPr>
    </w:p>
    <w:p w:rsidR="00466640" w:rsidRDefault="00466640" w:rsidP="00466640">
      <w:pPr>
        <w:ind w:firstLine="720"/>
        <w:rPr>
          <w:rFonts w:cs="Tahoma"/>
        </w:rPr>
      </w:pPr>
      <w:r>
        <w:rPr>
          <w:rFonts w:cs="Tahoma"/>
        </w:rPr>
        <w:t xml:space="preserve">If you have a lot which may be subdivided in the future and are interested in obtaining a cost estimate to complete additional sanitary sewer connections at this time, please indicate the preferred </w:t>
      </w:r>
      <w:r>
        <w:rPr>
          <w:rFonts w:cs="Tahoma"/>
        </w:rPr>
        <w:lastRenderedPageBreak/>
        <w:t>locations on the attached drawing and return it to our office.  Additional service connections will be subject to the execution of a “waiver letter for pre-servicing” between yourself and the City.  We can coordinate this on your behalf.  The waiver letter must be executed prior to the installation of the additional service connections.</w:t>
      </w:r>
    </w:p>
    <w:p w:rsidR="00466640" w:rsidRDefault="00466640" w:rsidP="00466640">
      <w:pPr>
        <w:ind w:firstLine="720"/>
        <w:rPr>
          <w:rFonts w:cs="Tahoma"/>
        </w:rPr>
      </w:pPr>
    </w:p>
    <w:p w:rsidR="00466640" w:rsidRDefault="00466640" w:rsidP="00466640">
      <w:pPr>
        <w:ind w:firstLine="720"/>
        <w:rPr>
          <w:rFonts w:cs="Tahoma"/>
        </w:rPr>
      </w:pPr>
      <w:r>
        <w:rPr>
          <w:rFonts w:cs="Tahoma"/>
        </w:rPr>
        <w:t xml:space="preserve">By confirming the location of the inspection chamber, you are making </w:t>
      </w:r>
      <w:r>
        <w:rPr>
          <w:rFonts w:cs="Tahoma"/>
          <w:u w:val="single"/>
        </w:rPr>
        <w:t>no</w:t>
      </w:r>
      <w:r>
        <w:rPr>
          <w:rFonts w:cs="Tahoma"/>
        </w:rPr>
        <w:t xml:space="preserve"> commitment at this time to connect to the sewer.  However, should you elect to make use of the service </w:t>
      </w:r>
      <w:proofErr w:type="gramStart"/>
      <w:r>
        <w:rPr>
          <w:rFonts w:cs="Tahoma"/>
        </w:rPr>
        <w:t>connection,</w:t>
      </w:r>
      <w:proofErr w:type="gramEnd"/>
      <w:r>
        <w:rPr>
          <w:rFonts w:cs="Tahoma"/>
        </w:rPr>
        <w:t xml:space="preserve"> you will be subject to a sanitary sewer connection charge as identified under the Surrey Fee-Setting By-law, 2001, No. 14577, as amended.</w:t>
      </w:r>
    </w:p>
    <w:p w:rsidR="00466640" w:rsidRDefault="00466640" w:rsidP="00466640">
      <w:pPr>
        <w:ind w:firstLine="720"/>
        <w:rPr>
          <w:rFonts w:cs="Tahoma"/>
        </w:rPr>
      </w:pPr>
    </w:p>
    <w:p w:rsidR="00466640" w:rsidRDefault="00466640" w:rsidP="00466640">
      <w:pPr>
        <w:ind w:firstLine="720"/>
        <w:rPr>
          <w:rFonts w:cs="Tahoma"/>
        </w:rPr>
      </w:pPr>
      <w:r>
        <w:rPr>
          <w:rFonts w:cs="Tahoma"/>
        </w:rPr>
        <w:t xml:space="preserve">Should the City </w:t>
      </w:r>
      <w:r>
        <w:rPr>
          <w:rFonts w:cs="Tahoma"/>
          <w:u w:val="single"/>
        </w:rPr>
        <w:t>not</w:t>
      </w:r>
      <w:r>
        <w:rPr>
          <w:rFonts w:cs="Tahoma"/>
        </w:rPr>
        <w:t xml:space="preserve"> fund this sanitary sewer connection, we will advise you accordingly.</w:t>
      </w:r>
    </w:p>
    <w:p w:rsidR="00466640" w:rsidRDefault="00466640" w:rsidP="00466640">
      <w:pPr>
        <w:ind w:firstLine="720"/>
        <w:rPr>
          <w:rFonts w:cs="Tahoma"/>
        </w:rPr>
      </w:pPr>
    </w:p>
    <w:p w:rsidR="00466640" w:rsidRDefault="00466640" w:rsidP="00466640">
      <w:pPr>
        <w:ind w:firstLine="720"/>
        <w:rPr>
          <w:rFonts w:cs="Tahoma"/>
        </w:rPr>
      </w:pPr>
      <w:r>
        <w:rPr>
          <w:rFonts w:cs="Tahoma"/>
        </w:rPr>
        <w:t>If you have any questions or comments regarding the above, please contact us at your convenience.</w:t>
      </w:r>
    </w:p>
    <w:p w:rsidR="00466640" w:rsidRDefault="00466640" w:rsidP="00466640">
      <w:pPr>
        <w:ind w:firstLine="720"/>
        <w:rPr>
          <w:rFonts w:cs="Tahoma"/>
        </w:rPr>
      </w:pPr>
    </w:p>
    <w:p w:rsidR="00466640" w:rsidRDefault="00466640" w:rsidP="00466640">
      <w:pPr>
        <w:tabs>
          <w:tab w:val="left" w:pos="720"/>
          <w:tab w:val="left" w:pos="1440"/>
          <w:tab w:val="left" w:pos="2160"/>
          <w:tab w:val="left" w:pos="5040"/>
          <w:tab w:val="left" w:pos="5760"/>
        </w:tabs>
        <w:rPr>
          <w:rFonts w:cs="Tahoma"/>
        </w:rPr>
      </w:pPr>
      <w:r>
        <w:rPr>
          <w:rFonts w:cs="Tahoma"/>
        </w:rPr>
        <w:tab/>
      </w:r>
      <w:r>
        <w:rPr>
          <w:rFonts w:cs="Tahoma"/>
        </w:rPr>
        <w:tab/>
      </w:r>
      <w:r>
        <w:rPr>
          <w:rFonts w:cs="Tahoma"/>
        </w:rPr>
        <w:tab/>
      </w:r>
      <w:r>
        <w:rPr>
          <w:rFonts w:cs="Tahoma"/>
        </w:rPr>
        <w:tab/>
        <w:t>Yours truly,</w:t>
      </w:r>
    </w:p>
    <w:p w:rsidR="00466640" w:rsidRDefault="00466640" w:rsidP="00466640">
      <w:pPr>
        <w:tabs>
          <w:tab w:val="left" w:pos="720"/>
          <w:tab w:val="left" w:pos="1440"/>
          <w:tab w:val="left" w:pos="2160"/>
          <w:tab w:val="left" w:pos="5040"/>
          <w:tab w:val="left" w:pos="5760"/>
        </w:tabs>
        <w:rPr>
          <w:rFonts w:cs="Tahoma"/>
        </w:rPr>
      </w:pPr>
    </w:p>
    <w:p w:rsidR="00466640" w:rsidRDefault="00466640" w:rsidP="00466640">
      <w:pPr>
        <w:tabs>
          <w:tab w:val="left" w:pos="720"/>
          <w:tab w:val="left" w:pos="1440"/>
          <w:tab w:val="left" w:pos="2160"/>
          <w:tab w:val="left" w:pos="5040"/>
          <w:tab w:val="left" w:pos="5760"/>
        </w:tabs>
        <w:rPr>
          <w:rFonts w:cs="Tahoma"/>
        </w:rPr>
      </w:pPr>
    </w:p>
    <w:p w:rsidR="00466640" w:rsidRDefault="00466640" w:rsidP="00466640">
      <w:pPr>
        <w:tabs>
          <w:tab w:val="left" w:pos="720"/>
          <w:tab w:val="left" w:pos="1440"/>
          <w:tab w:val="left" w:pos="2160"/>
          <w:tab w:val="left" w:pos="5040"/>
          <w:tab w:val="left" w:pos="5760"/>
        </w:tabs>
        <w:rPr>
          <w:rFonts w:cs="Tahoma"/>
        </w:rPr>
      </w:pPr>
      <w:r>
        <w:rPr>
          <w:rFonts w:cs="Tahoma"/>
        </w:rPr>
        <w:tab/>
      </w:r>
      <w:r>
        <w:rPr>
          <w:rFonts w:cs="Tahoma"/>
        </w:rPr>
        <w:tab/>
      </w:r>
      <w:r>
        <w:rPr>
          <w:rFonts w:cs="Tahoma"/>
        </w:rPr>
        <w:tab/>
      </w:r>
      <w:r>
        <w:rPr>
          <w:rFonts w:cs="Tahoma"/>
        </w:rPr>
        <w:tab/>
        <w:t>(Consultant)</w:t>
      </w:r>
    </w:p>
    <w:p w:rsidR="00466640" w:rsidRDefault="00466640" w:rsidP="00466640">
      <w:pPr>
        <w:tabs>
          <w:tab w:val="left" w:pos="720"/>
          <w:tab w:val="left" w:pos="1440"/>
          <w:tab w:val="left" w:pos="2160"/>
          <w:tab w:val="left" w:pos="5040"/>
          <w:tab w:val="left" w:pos="5760"/>
        </w:tabs>
        <w:rPr>
          <w:rFonts w:cs="Tahoma"/>
        </w:rPr>
      </w:pPr>
    </w:p>
    <w:p w:rsidR="00466640" w:rsidRDefault="00466640" w:rsidP="00466640">
      <w:pPr>
        <w:tabs>
          <w:tab w:val="left" w:pos="720"/>
          <w:tab w:val="left" w:pos="1440"/>
          <w:tab w:val="left" w:pos="2160"/>
          <w:tab w:val="left" w:pos="5040"/>
          <w:tab w:val="left" w:pos="5760"/>
        </w:tabs>
        <w:rPr>
          <w:rFonts w:cs="Tahoma"/>
        </w:rPr>
      </w:pPr>
      <w:proofErr w:type="gramStart"/>
      <w:r>
        <w:rPr>
          <w:rFonts w:cs="Tahoma"/>
        </w:rPr>
        <w:t>Encl.</w:t>
      </w:r>
      <w:proofErr w:type="gramEnd"/>
    </w:p>
    <w:p w:rsidR="00466640" w:rsidRDefault="00466640" w:rsidP="00466640">
      <w:pPr>
        <w:tabs>
          <w:tab w:val="left" w:pos="720"/>
          <w:tab w:val="left" w:pos="1440"/>
          <w:tab w:val="left" w:pos="2160"/>
          <w:tab w:val="left" w:pos="5040"/>
          <w:tab w:val="left" w:pos="5760"/>
        </w:tabs>
        <w:rPr>
          <w:rFonts w:cs="Tahoma"/>
        </w:rPr>
      </w:pPr>
    </w:p>
    <w:p w:rsidR="00466640" w:rsidRDefault="00466640" w:rsidP="00466640">
      <w:pPr>
        <w:tabs>
          <w:tab w:val="left" w:pos="450"/>
          <w:tab w:val="left" w:pos="720"/>
          <w:tab w:val="left" w:pos="2160"/>
          <w:tab w:val="left" w:pos="5040"/>
        </w:tabs>
        <w:rPr>
          <w:rFonts w:cs="Tahoma"/>
        </w:rPr>
      </w:pPr>
      <w:r>
        <w:rPr>
          <w:rFonts w:cs="Tahoma"/>
        </w:rPr>
        <w:t>c.c.</w:t>
      </w:r>
      <w:r>
        <w:rPr>
          <w:rFonts w:cs="Tahoma"/>
        </w:rPr>
        <w:tab/>
        <w:t>-</w:t>
      </w:r>
      <w:r>
        <w:rPr>
          <w:rFonts w:cs="Tahoma"/>
        </w:rPr>
        <w:tab/>
        <w:t xml:space="preserve">City of Surrey </w:t>
      </w:r>
    </w:p>
    <w:p w:rsidR="00466640" w:rsidRDefault="00466640" w:rsidP="00466640">
      <w:pPr>
        <w:tabs>
          <w:tab w:val="left" w:pos="450"/>
          <w:tab w:val="left" w:pos="720"/>
          <w:tab w:val="left" w:pos="2160"/>
          <w:tab w:val="left" w:pos="5040"/>
        </w:tabs>
        <w:rPr>
          <w:rFonts w:cs="Tahoma"/>
        </w:rPr>
      </w:pPr>
      <w:r>
        <w:rPr>
          <w:rFonts w:cs="Tahoma"/>
        </w:rPr>
        <w:tab/>
        <w:t>-</w:t>
      </w:r>
      <w:r>
        <w:rPr>
          <w:rFonts w:cs="Tahoma"/>
        </w:rPr>
        <w:tab/>
        <w:t xml:space="preserve">Developer </w:t>
      </w:r>
    </w:p>
    <w:p w:rsidR="00466640" w:rsidRDefault="00466640" w:rsidP="00466640">
      <w:pPr>
        <w:tabs>
          <w:tab w:val="left" w:pos="450"/>
          <w:tab w:val="left" w:pos="720"/>
          <w:tab w:val="left" w:pos="2160"/>
          <w:tab w:val="left" w:pos="5040"/>
        </w:tabs>
        <w:rPr>
          <w:rFonts w:cs="Tahoma"/>
        </w:rPr>
      </w:pPr>
    </w:p>
    <w:p w:rsidR="00466640" w:rsidRDefault="00466640" w:rsidP="00466640">
      <w:pPr>
        <w:tabs>
          <w:tab w:val="left" w:pos="450"/>
          <w:tab w:val="left" w:pos="720"/>
          <w:tab w:val="left" w:pos="2160"/>
          <w:tab w:val="left" w:pos="5040"/>
        </w:tabs>
        <w:rPr>
          <w:rFonts w:cs="Tahoma"/>
        </w:rPr>
      </w:pPr>
      <w:r>
        <w:rPr>
          <w:rFonts w:cs="Tahoma"/>
        </w:rPr>
        <w:pict>
          <v:shape id="_x0000_s1027" type="#_x0000_t136" style="position:absolute;left:0;text-align:left;margin-left:55.8pt;margin-top:13.35pt;width:322.85pt;height:83.05pt;rotation:21036132fd;z-index:-251656192" fillcolor="#9cf" stroked="f">
            <v:fill opacity=".5"/>
            <v:shadow color="silver" offset="3pt"/>
            <v:textpath style="font-family:&quot;Times New Roman&quot;;v-text-kern:t" trim="t" fitpath="t" string="SAMPLE"/>
          </v:shape>
        </w:pict>
      </w:r>
    </w:p>
    <w:p w:rsidR="00466640" w:rsidRDefault="00466640" w:rsidP="00466640">
      <w:pPr>
        <w:tabs>
          <w:tab w:val="left" w:pos="450"/>
          <w:tab w:val="left" w:pos="720"/>
          <w:tab w:val="left" w:pos="2160"/>
          <w:tab w:val="left" w:pos="5040"/>
        </w:tabs>
        <w:rPr>
          <w:rFonts w:cs="Tahoma"/>
        </w:rPr>
      </w:pPr>
    </w:p>
    <w:p w:rsidR="00466640" w:rsidRDefault="00466640" w:rsidP="00466640">
      <w:pPr>
        <w:tabs>
          <w:tab w:val="left" w:pos="5040"/>
          <w:tab w:val="right" w:leader="underscore" w:pos="9090"/>
        </w:tabs>
        <w:rPr>
          <w:rFonts w:cs="Tahoma"/>
        </w:rPr>
      </w:pPr>
      <w:r>
        <w:rPr>
          <w:rFonts w:cs="Tahoma"/>
        </w:rPr>
        <w:tab/>
      </w:r>
      <w:r>
        <w:rPr>
          <w:rFonts w:cs="Tahoma"/>
        </w:rPr>
        <w:tab/>
      </w:r>
    </w:p>
    <w:p w:rsidR="00466640" w:rsidRDefault="00466640" w:rsidP="00466640">
      <w:pPr>
        <w:tabs>
          <w:tab w:val="left" w:pos="5040"/>
          <w:tab w:val="right" w:pos="9090"/>
        </w:tabs>
        <w:rPr>
          <w:rFonts w:cs="Tahoma"/>
        </w:rPr>
      </w:pPr>
      <w:r>
        <w:rPr>
          <w:rFonts w:cs="Tahoma"/>
        </w:rPr>
        <w:tab/>
        <w:t>(Home Owner)</w:t>
      </w:r>
    </w:p>
    <w:p w:rsidR="00466640" w:rsidRDefault="00466640" w:rsidP="00466640">
      <w:pPr>
        <w:tabs>
          <w:tab w:val="left" w:pos="5040"/>
          <w:tab w:val="right" w:pos="9090"/>
        </w:tabs>
        <w:rPr>
          <w:rFonts w:cs="Tahoma"/>
        </w:rPr>
      </w:pPr>
    </w:p>
    <w:p w:rsidR="00466640" w:rsidRDefault="00466640" w:rsidP="00466640">
      <w:pPr>
        <w:tabs>
          <w:tab w:val="left" w:pos="5040"/>
          <w:tab w:val="right" w:pos="9090"/>
        </w:tabs>
        <w:rPr>
          <w:rFonts w:cs="Tahoma"/>
        </w:rPr>
      </w:pPr>
    </w:p>
    <w:p w:rsidR="00466640" w:rsidRDefault="00466640" w:rsidP="00466640">
      <w:pPr>
        <w:tabs>
          <w:tab w:val="left" w:pos="5040"/>
          <w:tab w:val="right" w:leader="underscore" w:pos="9090"/>
        </w:tabs>
        <w:rPr>
          <w:rFonts w:cs="Tahoma"/>
        </w:rPr>
      </w:pPr>
      <w:r>
        <w:rPr>
          <w:rFonts w:cs="Tahoma"/>
        </w:rPr>
        <w:tab/>
      </w:r>
      <w:r>
        <w:rPr>
          <w:rFonts w:cs="Tahoma"/>
        </w:rPr>
        <w:tab/>
      </w:r>
    </w:p>
    <w:p w:rsidR="00466640" w:rsidRDefault="00466640" w:rsidP="00466640">
      <w:pPr>
        <w:tabs>
          <w:tab w:val="left" w:pos="5040"/>
          <w:tab w:val="right" w:pos="9090"/>
        </w:tabs>
        <w:rPr>
          <w:rFonts w:cs="Tahoma"/>
        </w:rPr>
      </w:pPr>
      <w:r>
        <w:rPr>
          <w:rFonts w:cs="Tahoma"/>
        </w:rPr>
        <w:tab/>
        <w:t>(Home Owner’s telephone number)</w:t>
      </w:r>
    </w:p>
    <w:p w:rsidR="00466640" w:rsidRDefault="00466640" w:rsidP="00466640">
      <w:pPr>
        <w:tabs>
          <w:tab w:val="left" w:pos="5040"/>
          <w:tab w:val="right" w:pos="9090"/>
        </w:tabs>
        <w:rPr>
          <w:rFonts w:cs="Tahoma"/>
        </w:rPr>
      </w:pPr>
    </w:p>
    <w:p w:rsidR="00466640" w:rsidRDefault="00466640" w:rsidP="00466640">
      <w:pPr>
        <w:tabs>
          <w:tab w:val="left" w:pos="5040"/>
          <w:tab w:val="right" w:pos="9090"/>
        </w:tabs>
        <w:rPr>
          <w:rFonts w:cs="Tahoma"/>
        </w:rPr>
      </w:pPr>
    </w:p>
    <w:p w:rsidR="00466640" w:rsidRDefault="00466640" w:rsidP="00466640">
      <w:pPr>
        <w:tabs>
          <w:tab w:val="left" w:pos="5040"/>
          <w:tab w:val="right" w:pos="9090"/>
        </w:tabs>
        <w:rPr>
          <w:rFonts w:cs="Tahoma"/>
        </w:rPr>
      </w:pPr>
    </w:p>
    <w:p w:rsidR="00466640" w:rsidRDefault="00466640" w:rsidP="00466640">
      <w:pPr>
        <w:tabs>
          <w:tab w:val="left" w:pos="5040"/>
          <w:tab w:val="right" w:pos="9090"/>
        </w:tabs>
        <w:jc w:val="center"/>
        <w:rPr>
          <w:rFonts w:cs="Tahoma"/>
        </w:rPr>
      </w:pPr>
      <w:r>
        <w:rPr>
          <w:rFonts w:cs="Tahoma"/>
        </w:rPr>
        <w:t>CHOOSE ONE:</w:t>
      </w:r>
    </w:p>
    <w:p w:rsidR="00466640" w:rsidRDefault="00466640" w:rsidP="00466640">
      <w:pPr>
        <w:tabs>
          <w:tab w:val="left" w:pos="5040"/>
          <w:tab w:val="right" w:pos="9090"/>
        </w:tabs>
        <w:rPr>
          <w:rFonts w:cs="Tahoma"/>
        </w:rPr>
      </w:pPr>
    </w:p>
    <w:p w:rsidR="00466640" w:rsidRDefault="00466640" w:rsidP="00466640">
      <w:pPr>
        <w:tabs>
          <w:tab w:val="left" w:pos="5040"/>
          <w:tab w:val="right" w:pos="9090"/>
        </w:tabs>
        <w:rPr>
          <w:rFonts w:cs="Tahoma"/>
        </w:rPr>
      </w:pPr>
    </w:p>
    <w:p w:rsidR="00466640" w:rsidRDefault="00466640" w:rsidP="00466640">
      <w:pPr>
        <w:tabs>
          <w:tab w:val="left" w:pos="810"/>
          <w:tab w:val="left" w:pos="5040"/>
          <w:tab w:val="left" w:pos="5850"/>
          <w:tab w:val="right" w:pos="9090"/>
        </w:tabs>
        <w:rPr>
          <w:rFonts w:cs="Tahoma"/>
        </w:rPr>
      </w:pPr>
      <w:r>
        <w:rPr>
          <w:rFonts w:cs="Tahoma"/>
        </w:rPr>
        <w:t xml:space="preserve">A.   </w:t>
      </w:r>
      <w:r>
        <w:rPr>
          <w:rFonts w:cs="Tahoma"/>
        </w:rPr>
        <w:fldChar w:fldCharType="begin">
          <w:ffData>
            <w:name w:val="Check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ab/>
        <w:t>Location of service acceptable</w:t>
      </w:r>
      <w:r>
        <w:rPr>
          <w:rFonts w:cs="Tahoma"/>
        </w:rPr>
        <w:tab/>
        <w:t xml:space="preserve">B.   </w:t>
      </w:r>
      <w:r>
        <w:rPr>
          <w:rFonts w:cs="Tahoma"/>
        </w:rPr>
        <w:fldChar w:fldCharType="begin">
          <w:ffData>
            <w:name w:val="Check2"/>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ab/>
        <w:t>Prefer alternate location as shown</w:t>
      </w:r>
    </w:p>
    <w:p w:rsidR="00466640" w:rsidRDefault="00466640" w:rsidP="00466640">
      <w:pPr>
        <w:tabs>
          <w:tab w:val="left" w:pos="5040"/>
          <w:tab w:val="right" w:pos="9090"/>
        </w:tabs>
        <w:rPr>
          <w:rFonts w:cs="Tahoma"/>
        </w:rPr>
      </w:pPr>
    </w:p>
    <w:p w:rsidR="00466640" w:rsidRDefault="00466640" w:rsidP="00466640">
      <w:pPr>
        <w:tabs>
          <w:tab w:val="left" w:pos="450"/>
          <w:tab w:val="left" w:pos="720"/>
          <w:tab w:val="left" w:pos="2160"/>
          <w:tab w:val="left" w:pos="5040"/>
        </w:tabs>
        <w:rPr>
          <w:rFonts w:cs="Tahoma"/>
        </w:rPr>
      </w:pPr>
    </w:p>
    <w:p w:rsidR="00466640" w:rsidRDefault="00466640" w:rsidP="00466640">
      <w:pPr>
        <w:tabs>
          <w:tab w:val="left" w:pos="720"/>
          <w:tab w:val="left" w:pos="1440"/>
          <w:tab w:val="left" w:pos="2160"/>
          <w:tab w:val="left" w:pos="5040"/>
          <w:tab w:val="left" w:pos="5760"/>
        </w:tabs>
        <w:rPr>
          <w:rFonts w:cs="Tahoma"/>
        </w:rPr>
      </w:pPr>
    </w:p>
    <w:p w:rsidR="00466640" w:rsidRDefault="00466640" w:rsidP="00466640">
      <w:pPr>
        <w:tabs>
          <w:tab w:val="left" w:pos="5040"/>
          <w:tab w:val="right" w:pos="9090"/>
        </w:tabs>
        <w:jc w:val="center"/>
        <w:rPr>
          <w:rFonts w:cs="Tahoma"/>
        </w:rPr>
      </w:pPr>
      <w:r>
        <w:rPr>
          <w:rFonts w:cs="Tahoma"/>
        </w:rPr>
        <w:t>CHOOSE ONE:</w:t>
      </w:r>
    </w:p>
    <w:p w:rsidR="00466640" w:rsidRDefault="00466640" w:rsidP="00466640">
      <w:pPr>
        <w:tabs>
          <w:tab w:val="left" w:pos="5040"/>
          <w:tab w:val="right" w:pos="9090"/>
        </w:tabs>
        <w:rPr>
          <w:rFonts w:cs="Tahoma"/>
        </w:rPr>
      </w:pPr>
    </w:p>
    <w:p w:rsidR="00466640" w:rsidRDefault="00466640" w:rsidP="00466640">
      <w:pPr>
        <w:tabs>
          <w:tab w:val="left" w:pos="5040"/>
          <w:tab w:val="right" w:pos="9090"/>
        </w:tabs>
        <w:rPr>
          <w:rFonts w:cs="Tahoma"/>
        </w:rPr>
      </w:pPr>
    </w:p>
    <w:p w:rsidR="00466640" w:rsidRDefault="00466640" w:rsidP="00466640">
      <w:pPr>
        <w:tabs>
          <w:tab w:val="left" w:pos="810"/>
          <w:tab w:val="left" w:pos="5040"/>
          <w:tab w:val="left" w:pos="5850"/>
          <w:tab w:val="right" w:pos="9090"/>
        </w:tabs>
        <w:rPr>
          <w:rFonts w:cs="Tahoma"/>
        </w:rPr>
      </w:pPr>
      <w:r>
        <w:rPr>
          <w:rFonts w:cs="Tahoma"/>
        </w:rPr>
        <w:t xml:space="preserve">A.   </w:t>
      </w:r>
      <w:r>
        <w:rPr>
          <w:rFonts w:cs="Tahoma"/>
        </w:rPr>
        <w:fldChar w:fldCharType="begin">
          <w:ffData>
            <w:name w:val="Check1"/>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ab/>
        <w:t xml:space="preserve">Extend service lead 1.5 meters </w:t>
      </w:r>
      <w:r>
        <w:rPr>
          <w:rFonts w:cs="Tahoma"/>
        </w:rPr>
        <w:tab/>
        <w:t xml:space="preserve">B.   </w:t>
      </w:r>
      <w:r>
        <w:rPr>
          <w:rFonts w:cs="Tahoma"/>
        </w:rPr>
        <w:fldChar w:fldCharType="begin">
          <w:ffData>
            <w:name w:val=""/>
            <w:enabled/>
            <w:calcOnExit w:val="0"/>
            <w:checkBox>
              <w:sizeAuto/>
              <w:default w:val="0"/>
            </w:checkBox>
          </w:ffData>
        </w:fldChar>
      </w:r>
      <w:r>
        <w:rPr>
          <w:rFonts w:cs="Tahoma"/>
        </w:rPr>
        <w:instrText xml:space="preserve"> FORMCHECKBOX </w:instrText>
      </w:r>
      <w:r>
        <w:rPr>
          <w:rFonts w:cs="Tahoma"/>
        </w:rPr>
      </w:r>
      <w:r>
        <w:rPr>
          <w:rFonts w:cs="Tahoma"/>
        </w:rPr>
        <w:fldChar w:fldCharType="separate"/>
      </w:r>
      <w:r>
        <w:rPr>
          <w:rFonts w:cs="Tahoma"/>
        </w:rPr>
        <w:fldChar w:fldCharType="end"/>
      </w:r>
      <w:r>
        <w:rPr>
          <w:rFonts w:cs="Tahoma"/>
        </w:rPr>
        <w:tab/>
        <w:t>Do not extend lead onto property</w:t>
      </w:r>
    </w:p>
    <w:p w:rsidR="00466640" w:rsidRDefault="00466640" w:rsidP="00466640">
      <w:pPr>
        <w:tabs>
          <w:tab w:val="left" w:pos="810"/>
          <w:tab w:val="left" w:pos="5040"/>
          <w:tab w:val="left" w:pos="5850"/>
          <w:tab w:val="right" w:pos="9090"/>
        </w:tabs>
        <w:rPr>
          <w:rFonts w:cs="Tahoma"/>
        </w:rPr>
      </w:pPr>
      <w:r>
        <w:rPr>
          <w:rFonts w:cs="Tahoma"/>
        </w:rPr>
        <w:tab/>
      </w:r>
      <w:proofErr w:type="gramStart"/>
      <w:r>
        <w:rPr>
          <w:rFonts w:cs="Tahoma"/>
        </w:rPr>
        <w:t>onto</w:t>
      </w:r>
      <w:proofErr w:type="gramEnd"/>
      <w:r>
        <w:rPr>
          <w:rFonts w:cs="Tahoma"/>
        </w:rPr>
        <w:t xml:space="preserve"> property</w:t>
      </w:r>
    </w:p>
    <w:p w:rsidR="00466640" w:rsidRDefault="00466640" w:rsidP="00466640">
      <w:pPr>
        <w:tabs>
          <w:tab w:val="left" w:pos="5040"/>
          <w:tab w:val="right" w:pos="9090"/>
        </w:tabs>
        <w:rPr>
          <w:rFonts w:cs="Tahoma"/>
        </w:rPr>
      </w:pPr>
    </w:p>
    <w:p w:rsidR="00466640" w:rsidRDefault="00466640" w:rsidP="00466640">
      <w:pPr>
        <w:tabs>
          <w:tab w:val="left" w:pos="450"/>
          <w:tab w:val="left" w:pos="720"/>
          <w:tab w:val="left" w:pos="2160"/>
          <w:tab w:val="left" w:pos="5040"/>
        </w:tabs>
        <w:rPr>
          <w:rFonts w:cs="Tahoma"/>
        </w:rPr>
      </w:pPr>
    </w:p>
    <w:p w:rsidR="00466640" w:rsidRDefault="00466640" w:rsidP="00466640">
      <w:pPr>
        <w:tabs>
          <w:tab w:val="left" w:pos="720"/>
          <w:tab w:val="left" w:pos="1440"/>
          <w:tab w:val="left" w:pos="2160"/>
          <w:tab w:val="left" w:pos="5040"/>
          <w:tab w:val="left" w:pos="5760"/>
        </w:tabs>
        <w:rPr>
          <w:rFonts w:cs="Tahoma"/>
        </w:rPr>
      </w:pPr>
    </w:p>
    <w:p w:rsidR="00466640" w:rsidRDefault="00466640" w:rsidP="00466640">
      <w:pPr>
        <w:tabs>
          <w:tab w:val="left" w:pos="720"/>
          <w:tab w:val="left" w:pos="1440"/>
          <w:tab w:val="left" w:pos="2160"/>
          <w:tab w:val="left" w:pos="5040"/>
          <w:tab w:val="left" w:pos="5760"/>
        </w:tabs>
        <w:rPr>
          <w:rFonts w:cs="Tahoma"/>
        </w:rPr>
      </w:pPr>
    </w:p>
    <w:p w:rsidR="00466640" w:rsidRDefault="00466640" w:rsidP="00466640">
      <w:pPr>
        <w:tabs>
          <w:tab w:val="left" w:pos="720"/>
          <w:tab w:val="left" w:pos="1440"/>
          <w:tab w:val="left" w:pos="2160"/>
          <w:tab w:val="left" w:pos="5040"/>
          <w:tab w:val="left" w:pos="5760"/>
        </w:tabs>
        <w:rPr>
          <w:rFonts w:cs="Tahoma"/>
        </w:rPr>
      </w:pPr>
    </w:p>
    <w:p w:rsidR="00466640" w:rsidRDefault="00466640" w:rsidP="00466640">
      <w:pPr>
        <w:tabs>
          <w:tab w:val="left" w:pos="720"/>
          <w:tab w:val="left" w:pos="1440"/>
          <w:tab w:val="left" w:pos="2160"/>
          <w:tab w:val="left" w:pos="5040"/>
          <w:tab w:val="left" w:pos="5760"/>
        </w:tabs>
        <w:rPr>
          <w:rFonts w:cs="Tahoma"/>
        </w:rPr>
      </w:pPr>
    </w:p>
    <w:p w:rsidR="00466640" w:rsidRDefault="00466640" w:rsidP="00466640">
      <w:pPr>
        <w:keepLines/>
        <w:tabs>
          <w:tab w:val="left" w:pos="720"/>
          <w:tab w:val="left" w:pos="1440"/>
          <w:tab w:val="left" w:pos="2160"/>
          <w:tab w:val="left" w:pos="5040"/>
          <w:tab w:val="left" w:pos="5760"/>
        </w:tabs>
        <w:rPr>
          <w:rFonts w:cs="Tahoma"/>
          <w:sz w:val="12"/>
        </w:rPr>
      </w:pPr>
      <w:r>
        <w:fldChar w:fldCharType="begin"/>
      </w:r>
      <w:r>
        <w:instrText xml:space="preserve"> FILENAME \*Lower\p  \* MERGEFORMAT </w:instrText>
      </w:r>
      <w:r>
        <w:fldChar w:fldCharType="separate"/>
      </w:r>
      <w:r>
        <w:rPr>
          <w:rFonts w:cs="Tahoma"/>
          <w:noProof/>
          <w:sz w:val="12"/>
        </w:rPr>
        <w:t>g:\wp-docs\2009\dev &amp; cust svcs\development svcs\customer manuals\2009 engineering land development customers manual.doc</w:t>
      </w:r>
      <w:r>
        <w:rPr>
          <w:rFonts w:cs="Tahoma"/>
          <w:noProof/>
          <w:sz w:val="12"/>
        </w:rPr>
        <w:fldChar w:fldCharType="end"/>
      </w:r>
    </w:p>
    <w:p w:rsidR="00466640" w:rsidRDefault="00466640" w:rsidP="00466640">
      <w:pPr>
        <w:keepLines/>
        <w:tabs>
          <w:tab w:val="left" w:pos="720"/>
          <w:tab w:val="left" w:pos="1440"/>
          <w:tab w:val="left" w:pos="2160"/>
          <w:tab w:val="left" w:pos="5040"/>
          <w:tab w:val="left" w:pos="5760"/>
        </w:tabs>
        <w:rPr>
          <w:rFonts w:cs="Tahoma"/>
          <w:sz w:val="12"/>
        </w:rPr>
      </w:pPr>
      <w:r>
        <w:fldChar w:fldCharType="begin"/>
      </w:r>
      <w:r>
        <w:instrText xml:space="preserve"> USERINITIALS \*Upper \* MERGEFORMAT </w:instrText>
      </w:r>
      <w:r>
        <w:fldChar w:fldCharType="separate"/>
      </w:r>
      <w:r>
        <w:rPr>
          <w:rFonts w:cs="Tahoma"/>
          <w:noProof/>
          <w:sz w:val="12"/>
        </w:rPr>
        <w:t>BRB</w:t>
      </w:r>
      <w:r>
        <w:rPr>
          <w:rFonts w:cs="Tahoma"/>
          <w:noProof/>
          <w:sz w:val="12"/>
        </w:rPr>
        <w:fldChar w:fldCharType="end"/>
      </w:r>
      <w:r>
        <w:rPr>
          <w:rFonts w:cs="Tahoma"/>
          <w:sz w:val="12"/>
        </w:rPr>
        <w:t xml:space="preserve"> </w:t>
      </w:r>
      <w:r>
        <w:rPr>
          <w:rFonts w:cs="Tahoma"/>
          <w:sz w:val="12"/>
        </w:rPr>
        <w:fldChar w:fldCharType="begin"/>
      </w:r>
      <w:r>
        <w:rPr>
          <w:rFonts w:cs="Tahoma"/>
          <w:sz w:val="12"/>
        </w:rPr>
        <w:instrText xml:space="preserve"> DATE \@ "M/d/yy h:mm am/pm" \* MERGEFORMAT </w:instrText>
      </w:r>
      <w:r>
        <w:rPr>
          <w:rFonts w:cs="Tahoma"/>
          <w:sz w:val="12"/>
        </w:rPr>
        <w:fldChar w:fldCharType="separate"/>
      </w:r>
      <w:r>
        <w:rPr>
          <w:rFonts w:cs="Tahoma"/>
          <w:noProof/>
          <w:sz w:val="12"/>
        </w:rPr>
        <w:t>10/21/15 10:13 AM</w:t>
      </w:r>
      <w:r>
        <w:rPr>
          <w:rFonts w:cs="Tahoma"/>
          <w:sz w:val="12"/>
        </w:rPr>
        <w:fldChar w:fldCharType="end"/>
      </w:r>
    </w:p>
    <w:p w:rsidR="008E1549" w:rsidRDefault="008E1549">
      <w:bookmarkStart w:id="1" w:name="_GoBack"/>
      <w:bookmarkEnd w:id="1"/>
    </w:p>
    <w:sectPr w:rsidR="008E15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459B9"/>
    <w:multiLevelType w:val="hybridMultilevel"/>
    <w:tmpl w:val="89BA3A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5A8D0ABB"/>
    <w:multiLevelType w:val="multilevel"/>
    <w:tmpl w:val="3692EEF2"/>
    <w:lvl w:ilvl="0">
      <w:start w:val="1"/>
      <w:numFmt w:val="decimal"/>
      <w:pStyle w:val="Heading1"/>
      <w:lvlText w:val="%1.0"/>
      <w:lvlJc w:val="left"/>
      <w:pPr>
        <w:tabs>
          <w:tab w:val="num" w:pos="720"/>
        </w:tabs>
        <w:ind w:left="720" w:hanging="576"/>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4"/>
      <w:lvlJc w:val="left"/>
      <w:pPr>
        <w:tabs>
          <w:tab w:val="num" w:pos="720"/>
        </w:tabs>
        <w:ind w:left="720" w:hanging="720"/>
      </w:pPr>
      <w:rPr>
        <w:rFonts w:hint="default"/>
      </w:rPr>
    </w:lvl>
    <w:lvl w:ilvl="4">
      <w:start w:val="1"/>
      <w:numFmt w:val="lowerLetter"/>
      <w:pStyle w:val="Heading5"/>
      <w:lvlText w:val="%5)"/>
      <w:lvlJc w:val="left"/>
      <w:pPr>
        <w:tabs>
          <w:tab w:val="num" w:pos="1152"/>
        </w:tabs>
        <w:ind w:left="1152" w:hanging="432"/>
      </w:pPr>
      <w:rPr>
        <w:rFonts w:hint="default"/>
      </w:rPr>
    </w:lvl>
    <w:lvl w:ilvl="5">
      <w:start w:val="1"/>
      <w:numFmt w:val="lowerRoman"/>
      <w:lvlText w:val="%6)"/>
      <w:lvlJc w:val="left"/>
      <w:pPr>
        <w:tabs>
          <w:tab w:val="num" w:pos="1872"/>
        </w:tabs>
        <w:ind w:left="1728" w:hanging="576"/>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40"/>
    <w:rsid w:val="00466640"/>
    <w:rsid w:val="008E15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40"/>
    <w:pPr>
      <w:spacing w:after="0" w:line="288" w:lineRule="auto"/>
      <w:jc w:val="both"/>
    </w:pPr>
    <w:rPr>
      <w:rFonts w:ascii="Tahoma" w:eastAsia="Times New Roman" w:hAnsi="Tahoma" w:cs="Times New Roman"/>
      <w:sz w:val="20"/>
      <w:szCs w:val="24"/>
    </w:rPr>
  </w:style>
  <w:style w:type="paragraph" w:styleId="Heading1">
    <w:name w:val="heading 1"/>
    <w:basedOn w:val="Normal"/>
    <w:next w:val="Normal"/>
    <w:link w:val="Heading1Char"/>
    <w:qFormat/>
    <w:rsid w:val="00466640"/>
    <w:pPr>
      <w:keepNext/>
      <w:numPr>
        <w:numId w:val="1"/>
      </w:numPr>
      <w:spacing w:before="60" w:after="240"/>
      <w:outlineLvl w:val="0"/>
    </w:pPr>
    <w:rPr>
      <w:rFonts w:cs="Tahoma"/>
      <w:b/>
      <w:bCs/>
      <w:smallCaps/>
      <w:kern w:val="32"/>
      <w:sz w:val="22"/>
      <w:szCs w:val="22"/>
    </w:rPr>
  </w:style>
  <w:style w:type="paragraph" w:styleId="Heading2">
    <w:name w:val="heading 2"/>
    <w:basedOn w:val="Normal"/>
    <w:next w:val="Normal"/>
    <w:link w:val="Heading2Char"/>
    <w:qFormat/>
    <w:rsid w:val="00466640"/>
    <w:pPr>
      <w:keepNext/>
      <w:numPr>
        <w:ilvl w:val="1"/>
        <w:numId w:val="1"/>
      </w:numPr>
      <w:spacing w:before="60" w:after="180"/>
      <w:jc w:val="left"/>
      <w:outlineLvl w:val="1"/>
    </w:pPr>
    <w:rPr>
      <w:rFonts w:cs="Tahoma"/>
      <w:b/>
      <w:bCs/>
      <w:iCs/>
      <w:szCs w:val="20"/>
    </w:rPr>
  </w:style>
  <w:style w:type="paragraph" w:styleId="Heading3">
    <w:name w:val="heading 3"/>
    <w:basedOn w:val="Normal"/>
    <w:next w:val="Normal"/>
    <w:link w:val="Heading3Char"/>
    <w:qFormat/>
    <w:rsid w:val="00466640"/>
    <w:pPr>
      <w:keepNext/>
      <w:numPr>
        <w:ilvl w:val="2"/>
        <w:numId w:val="1"/>
      </w:numPr>
      <w:spacing w:before="60" w:after="120"/>
      <w:jc w:val="left"/>
      <w:outlineLvl w:val="2"/>
    </w:pPr>
    <w:rPr>
      <w:rFonts w:cs="Tahoma"/>
      <w:bCs/>
      <w:i/>
      <w:szCs w:val="20"/>
    </w:rPr>
  </w:style>
  <w:style w:type="paragraph" w:styleId="Heading4">
    <w:name w:val="heading 4"/>
    <w:basedOn w:val="Normal"/>
    <w:next w:val="Normal"/>
    <w:link w:val="Heading4Char"/>
    <w:qFormat/>
    <w:rsid w:val="00466640"/>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66640"/>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466640"/>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466640"/>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46664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640"/>
    <w:rPr>
      <w:rFonts w:ascii="Tahoma" w:eastAsia="Times New Roman" w:hAnsi="Tahoma" w:cs="Tahoma"/>
      <w:b/>
      <w:bCs/>
      <w:smallCaps/>
      <w:kern w:val="32"/>
    </w:rPr>
  </w:style>
  <w:style w:type="character" w:customStyle="1" w:styleId="Heading2Char">
    <w:name w:val="Heading 2 Char"/>
    <w:basedOn w:val="DefaultParagraphFont"/>
    <w:link w:val="Heading2"/>
    <w:rsid w:val="00466640"/>
    <w:rPr>
      <w:rFonts w:ascii="Tahoma" w:eastAsia="Times New Roman" w:hAnsi="Tahoma" w:cs="Tahoma"/>
      <w:b/>
      <w:bCs/>
      <w:iCs/>
      <w:sz w:val="20"/>
      <w:szCs w:val="20"/>
    </w:rPr>
  </w:style>
  <w:style w:type="character" w:customStyle="1" w:styleId="Heading3Char">
    <w:name w:val="Heading 3 Char"/>
    <w:basedOn w:val="DefaultParagraphFont"/>
    <w:link w:val="Heading3"/>
    <w:rsid w:val="00466640"/>
    <w:rPr>
      <w:rFonts w:ascii="Tahoma" w:eastAsia="Times New Roman" w:hAnsi="Tahoma" w:cs="Tahoma"/>
      <w:bCs/>
      <w:i/>
      <w:sz w:val="20"/>
      <w:szCs w:val="20"/>
    </w:rPr>
  </w:style>
  <w:style w:type="character" w:customStyle="1" w:styleId="Heading4Char">
    <w:name w:val="Heading 4 Char"/>
    <w:basedOn w:val="DefaultParagraphFont"/>
    <w:link w:val="Heading4"/>
    <w:rsid w:val="0046664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66640"/>
    <w:rPr>
      <w:rFonts w:ascii="Tahoma" w:eastAsia="Times New Roman" w:hAnsi="Tahoma" w:cs="Times New Roman"/>
      <w:b/>
      <w:bCs/>
      <w:i/>
      <w:iCs/>
      <w:sz w:val="26"/>
      <w:szCs w:val="26"/>
    </w:rPr>
  </w:style>
  <w:style w:type="character" w:customStyle="1" w:styleId="Heading7Char">
    <w:name w:val="Heading 7 Char"/>
    <w:basedOn w:val="DefaultParagraphFont"/>
    <w:link w:val="Heading7"/>
    <w:rsid w:val="0046664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6664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66640"/>
    <w:rPr>
      <w:rFonts w:ascii="Arial" w:eastAsia="Times New Roman" w:hAnsi="Arial" w:cs="Arial"/>
    </w:rPr>
  </w:style>
  <w:style w:type="paragraph" w:styleId="BalloonText">
    <w:name w:val="Balloon Text"/>
    <w:basedOn w:val="Normal"/>
    <w:link w:val="BalloonTextChar"/>
    <w:uiPriority w:val="99"/>
    <w:semiHidden/>
    <w:unhideWhenUsed/>
    <w:rsid w:val="0046664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66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640"/>
    <w:pPr>
      <w:spacing w:after="0" w:line="288" w:lineRule="auto"/>
      <w:jc w:val="both"/>
    </w:pPr>
    <w:rPr>
      <w:rFonts w:ascii="Tahoma" w:eastAsia="Times New Roman" w:hAnsi="Tahoma" w:cs="Times New Roman"/>
      <w:sz w:val="20"/>
      <w:szCs w:val="24"/>
    </w:rPr>
  </w:style>
  <w:style w:type="paragraph" w:styleId="Heading1">
    <w:name w:val="heading 1"/>
    <w:basedOn w:val="Normal"/>
    <w:next w:val="Normal"/>
    <w:link w:val="Heading1Char"/>
    <w:qFormat/>
    <w:rsid w:val="00466640"/>
    <w:pPr>
      <w:keepNext/>
      <w:numPr>
        <w:numId w:val="1"/>
      </w:numPr>
      <w:spacing w:before="60" w:after="240"/>
      <w:outlineLvl w:val="0"/>
    </w:pPr>
    <w:rPr>
      <w:rFonts w:cs="Tahoma"/>
      <w:b/>
      <w:bCs/>
      <w:smallCaps/>
      <w:kern w:val="32"/>
      <w:sz w:val="22"/>
      <w:szCs w:val="22"/>
    </w:rPr>
  </w:style>
  <w:style w:type="paragraph" w:styleId="Heading2">
    <w:name w:val="heading 2"/>
    <w:basedOn w:val="Normal"/>
    <w:next w:val="Normal"/>
    <w:link w:val="Heading2Char"/>
    <w:qFormat/>
    <w:rsid w:val="00466640"/>
    <w:pPr>
      <w:keepNext/>
      <w:numPr>
        <w:ilvl w:val="1"/>
        <w:numId w:val="1"/>
      </w:numPr>
      <w:spacing w:before="60" w:after="180"/>
      <w:jc w:val="left"/>
      <w:outlineLvl w:val="1"/>
    </w:pPr>
    <w:rPr>
      <w:rFonts w:cs="Tahoma"/>
      <w:b/>
      <w:bCs/>
      <w:iCs/>
      <w:szCs w:val="20"/>
    </w:rPr>
  </w:style>
  <w:style w:type="paragraph" w:styleId="Heading3">
    <w:name w:val="heading 3"/>
    <w:basedOn w:val="Normal"/>
    <w:next w:val="Normal"/>
    <w:link w:val="Heading3Char"/>
    <w:qFormat/>
    <w:rsid w:val="00466640"/>
    <w:pPr>
      <w:keepNext/>
      <w:numPr>
        <w:ilvl w:val="2"/>
        <w:numId w:val="1"/>
      </w:numPr>
      <w:spacing w:before="60" w:after="120"/>
      <w:jc w:val="left"/>
      <w:outlineLvl w:val="2"/>
    </w:pPr>
    <w:rPr>
      <w:rFonts w:cs="Tahoma"/>
      <w:bCs/>
      <w:i/>
      <w:szCs w:val="20"/>
    </w:rPr>
  </w:style>
  <w:style w:type="paragraph" w:styleId="Heading4">
    <w:name w:val="heading 4"/>
    <w:basedOn w:val="Normal"/>
    <w:next w:val="Normal"/>
    <w:link w:val="Heading4Char"/>
    <w:qFormat/>
    <w:rsid w:val="00466640"/>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466640"/>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466640"/>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466640"/>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46664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640"/>
    <w:rPr>
      <w:rFonts w:ascii="Tahoma" w:eastAsia="Times New Roman" w:hAnsi="Tahoma" w:cs="Tahoma"/>
      <w:b/>
      <w:bCs/>
      <w:smallCaps/>
      <w:kern w:val="32"/>
    </w:rPr>
  </w:style>
  <w:style w:type="character" w:customStyle="1" w:styleId="Heading2Char">
    <w:name w:val="Heading 2 Char"/>
    <w:basedOn w:val="DefaultParagraphFont"/>
    <w:link w:val="Heading2"/>
    <w:rsid w:val="00466640"/>
    <w:rPr>
      <w:rFonts w:ascii="Tahoma" w:eastAsia="Times New Roman" w:hAnsi="Tahoma" w:cs="Tahoma"/>
      <w:b/>
      <w:bCs/>
      <w:iCs/>
      <w:sz w:val="20"/>
      <w:szCs w:val="20"/>
    </w:rPr>
  </w:style>
  <w:style w:type="character" w:customStyle="1" w:styleId="Heading3Char">
    <w:name w:val="Heading 3 Char"/>
    <w:basedOn w:val="DefaultParagraphFont"/>
    <w:link w:val="Heading3"/>
    <w:rsid w:val="00466640"/>
    <w:rPr>
      <w:rFonts w:ascii="Tahoma" w:eastAsia="Times New Roman" w:hAnsi="Tahoma" w:cs="Tahoma"/>
      <w:bCs/>
      <w:i/>
      <w:sz w:val="20"/>
      <w:szCs w:val="20"/>
    </w:rPr>
  </w:style>
  <w:style w:type="character" w:customStyle="1" w:styleId="Heading4Char">
    <w:name w:val="Heading 4 Char"/>
    <w:basedOn w:val="DefaultParagraphFont"/>
    <w:link w:val="Heading4"/>
    <w:rsid w:val="0046664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66640"/>
    <w:rPr>
      <w:rFonts w:ascii="Tahoma" w:eastAsia="Times New Roman" w:hAnsi="Tahoma" w:cs="Times New Roman"/>
      <w:b/>
      <w:bCs/>
      <w:i/>
      <w:iCs/>
      <w:sz w:val="26"/>
      <w:szCs w:val="26"/>
    </w:rPr>
  </w:style>
  <w:style w:type="character" w:customStyle="1" w:styleId="Heading7Char">
    <w:name w:val="Heading 7 Char"/>
    <w:basedOn w:val="DefaultParagraphFont"/>
    <w:link w:val="Heading7"/>
    <w:rsid w:val="0046664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6664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66640"/>
    <w:rPr>
      <w:rFonts w:ascii="Arial" w:eastAsia="Times New Roman" w:hAnsi="Arial" w:cs="Arial"/>
    </w:rPr>
  </w:style>
  <w:style w:type="paragraph" w:styleId="BalloonText">
    <w:name w:val="Balloon Text"/>
    <w:basedOn w:val="Normal"/>
    <w:link w:val="BalloonTextChar"/>
    <w:uiPriority w:val="99"/>
    <w:semiHidden/>
    <w:unhideWhenUsed/>
    <w:rsid w:val="00466640"/>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4666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Surrey</Company>
  <LinksUpToDate>false</LinksUpToDate>
  <CharactersWithSpaces>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Hubbard, Taryn</dc:creator>
  <cp:lastModifiedBy>Hubbard, Taryn</cp:lastModifiedBy>
  <cp:revision>1</cp:revision>
  <dcterms:created xsi:type="dcterms:W3CDTF">2015-10-21T17:29:00Z</dcterms:created>
  <dcterms:modified xsi:type="dcterms:W3CDTF">2015-10-21T17:49:00Z</dcterms:modified>
</cp:coreProperties>
</file>